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2206"/>
      </w:tblGrid>
      <w:tr w:rsidR="0070054D" w:rsidTr="003643BC">
        <w:trPr>
          <w:trHeight w:val="141"/>
        </w:trPr>
        <w:tc>
          <w:tcPr>
            <w:tcW w:w="7206" w:type="dxa"/>
            <w:shd w:val="clear" w:color="auto" w:fill="auto"/>
          </w:tcPr>
          <w:p w:rsidR="0070054D" w:rsidRPr="00A2095B" w:rsidRDefault="0070054D" w:rsidP="003643BC">
            <w:pPr>
              <w:pStyle w:val="DocumentTitle"/>
            </w:pPr>
            <w:bookmarkStart w:id="0" w:name="_Hlk489529273"/>
            <w:r w:rsidRPr="00A2095B">
              <w:t>Referat</w:t>
            </w:r>
          </w:p>
        </w:tc>
        <w:tc>
          <w:tcPr>
            <w:tcW w:w="2206" w:type="dxa"/>
            <w:shd w:val="clear" w:color="auto" w:fill="auto"/>
          </w:tcPr>
          <w:p w:rsidR="0070054D" w:rsidRDefault="0070054D" w:rsidP="003643BC">
            <w:pPr>
              <w:pStyle w:val="kolofon"/>
            </w:pPr>
          </w:p>
        </w:tc>
      </w:tr>
      <w:tr w:rsidR="0070054D" w:rsidRPr="00706E9A" w:rsidTr="003643BC">
        <w:trPr>
          <w:trHeight w:val="141"/>
        </w:trPr>
        <w:tc>
          <w:tcPr>
            <w:tcW w:w="7206" w:type="dxa"/>
            <w:shd w:val="clear" w:color="auto" w:fill="auto"/>
            <w:vAlign w:val="bottom"/>
          </w:tcPr>
          <w:p w:rsidR="0070054D" w:rsidRPr="00786548" w:rsidRDefault="0070054D" w:rsidP="003643BC">
            <w:pPr>
              <w:pStyle w:val="DocumentHeading"/>
              <w:rPr>
                <w:sz w:val="24"/>
                <w:szCs w:val="24"/>
              </w:rPr>
            </w:pPr>
            <w:r w:rsidRPr="00786548">
              <w:rPr>
                <w:sz w:val="24"/>
                <w:szCs w:val="24"/>
              </w:rPr>
              <w:t>Generalforsamling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86548">
              <w:rPr>
                <w:sz w:val="24"/>
                <w:szCs w:val="24"/>
              </w:rPr>
              <w:t>’Den overordnede grundejerforening for Kraghave Vest’</w:t>
            </w:r>
          </w:p>
        </w:tc>
        <w:tc>
          <w:tcPr>
            <w:tcW w:w="2206" w:type="dxa"/>
            <w:shd w:val="clear" w:color="auto" w:fill="auto"/>
          </w:tcPr>
          <w:p w:rsidR="0070054D" w:rsidRPr="000F33EE" w:rsidRDefault="0070054D" w:rsidP="003643BC">
            <w:pPr>
              <w:pStyle w:val="kolofon"/>
              <w:jc w:val="right"/>
            </w:pPr>
            <w:bookmarkStart w:id="1" w:name="DATE_DateCustomA"/>
            <w:r>
              <w:t>3. maj 2017</w:t>
            </w:r>
            <w:bookmarkEnd w:id="1"/>
          </w:p>
          <w:p w:rsidR="0070054D" w:rsidRPr="00BE5E1A" w:rsidRDefault="0070054D" w:rsidP="003643BC">
            <w:pPr>
              <w:pStyle w:val="kolofon"/>
              <w:jc w:val="right"/>
              <w:rPr>
                <w:vanish/>
              </w:rPr>
            </w:pPr>
            <w:bookmarkStart w:id="2" w:name="FLD_Sagsnummer_HIF"/>
            <w:r w:rsidRPr="00BE5E1A">
              <w:rPr>
                <w:vanish/>
              </w:rPr>
              <w:t xml:space="preserve">Ref. </w:t>
            </w:r>
            <w:bookmarkStart w:id="3" w:name="FLD_Sagsnummer"/>
            <w:bookmarkEnd w:id="3"/>
            <w:r w:rsidRPr="00BE5E1A">
              <w:rPr>
                <w:vanish/>
              </w:rPr>
              <w:t xml:space="preserve"> </w:t>
            </w:r>
          </w:p>
          <w:bookmarkEnd w:id="2"/>
          <w:p w:rsidR="0070054D" w:rsidRPr="00D33C81" w:rsidRDefault="0070054D" w:rsidP="003643BC">
            <w:pPr>
              <w:pStyle w:val="kolofon"/>
              <w:jc w:val="right"/>
            </w:pPr>
            <w:r w:rsidRPr="000F33EE">
              <w:t>Mødenummer:</w:t>
            </w:r>
            <w:r>
              <w:t xml:space="preserve"> 01</w:t>
            </w:r>
          </w:p>
        </w:tc>
      </w:tr>
      <w:tr w:rsidR="0070054D" w:rsidRPr="00706E9A" w:rsidTr="003643BC">
        <w:trPr>
          <w:trHeight w:hRule="exact" w:val="482"/>
        </w:trPr>
        <w:tc>
          <w:tcPr>
            <w:tcW w:w="7206" w:type="dxa"/>
            <w:shd w:val="clear" w:color="auto" w:fill="auto"/>
            <w:vAlign w:val="bottom"/>
          </w:tcPr>
          <w:p w:rsidR="0070054D" w:rsidRPr="00BA7535" w:rsidRDefault="0070054D" w:rsidP="003643BC"/>
        </w:tc>
        <w:tc>
          <w:tcPr>
            <w:tcW w:w="2206" w:type="dxa"/>
            <w:shd w:val="clear" w:color="auto" w:fill="auto"/>
          </w:tcPr>
          <w:p w:rsidR="0070054D" w:rsidRDefault="0070054D" w:rsidP="003643BC">
            <w:pPr>
              <w:pStyle w:val="kolofon"/>
            </w:pPr>
          </w:p>
        </w:tc>
      </w:tr>
    </w:tbl>
    <w:p w:rsidR="0070054D" w:rsidRPr="00D33C81" w:rsidRDefault="0070054D" w:rsidP="0070054D"/>
    <w:tbl>
      <w:tblPr>
        <w:tblStyle w:val="e-Nettet"/>
        <w:tblW w:w="5000" w:type="pct"/>
        <w:tblLayout w:type="fixed"/>
        <w:tblLook w:val="0600" w:firstRow="0" w:lastRow="0" w:firstColumn="0" w:lastColumn="0" w:noHBand="1" w:noVBand="1"/>
      </w:tblPr>
      <w:tblGrid>
        <w:gridCol w:w="1681"/>
        <w:gridCol w:w="7731"/>
      </w:tblGrid>
      <w:tr w:rsidR="0070054D" w:rsidTr="003643BC">
        <w:trPr>
          <w:trHeight w:val="340"/>
        </w:trPr>
        <w:tc>
          <w:tcPr>
            <w:tcW w:w="1681" w:type="dxa"/>
            <w:vAlign w:val="center"/>
          </w:tcPr>
          <w:p w:rsidR="0070054D" w:rsidRDefault="0070054D" w:rsidP="003643BC">
            <w:pPr>
              <w:pStyle w:val="DocumentInfo-Heading"/>
            </w:pPr>
            <w:r>
              <w:t>Mødedato:</w:t>
            </w:r>
          </w:p>
        </w:tc>
        <w:tc>
          <w:tcPr>
            <w:tcW w:w="7731" w:type="dxa"/>
            <w:vAlign w:val="center"/>
          </w:tcPr>
          <w:p w:rsidR="0070054D" w:rsidRDefault="0070054D" w:rsidP="003643BC">
            <w:r>
              <w:t xml:space="preserve">03. maj 2017 </w:t>
            </w:r>
          </w:p>
        </w:tc>
      </w:tr>
      <w:tr w:rsidR="0070054D" w:rsidTr="003643BC">
        <w:trPr>
          <w:trHeight w:val="340"/>
        </w:trPr>
        <w:tc>
          <w:tcPr>
            <w:tcW w:w="1681" w:type="dxa"/>
            <w:vAlign w:val="center"/>
          </w:tcPr>
          <w:p w:rsidR="0070054D" w:rsidRPr="008D48A8" w:rsidRDefault="0070054D" w:rsidP="003643BC">
            <w:pPr>
              <w:pStyle w:val="DocumentInfo-Heading"/>
            </w:pPr>
            <w:r w:rsidRPr="00BA7535">
              <w:t>Lokation</w:t>
            </w:r>
            <w:r>
              <w:t>:</w:t>
            </w:r>
          </w:p>
        </w:tc>
        <w:tc>
          <w:tcPr>
            <w:tcW w:w="7731" w:type="dxa"/>
            <w:vAlign w:val="center"/>
          </w:tcPr>
          <w:p w:rsidR="0070054D" w:rsidRPr="002C75EB" w:rsidRDefault="0070054D" w:rsidP="003643BC">
            <w:r>
              <w:t>Gadehaveskolen, 2630 Taastrup</w:t>
            </w:r>
          </w:p>
        </w:tc>
      </w:tr>
      <w:tr w:rsidR="0070054D" w:rsidTr="003643BC">
        <w:trPr>
          <w:trHeight w:val="196"/>
        </w:trPr>
        <w:tc>
          <w:tcPr>
            <w:tcW w:w="1681" w:type="dxa"/>
            <w:vAlign w:val="center"/>
          </w:tcPr>
          <w:p w:rsidR="0070054D" w:rsidRDefault="0070054D" w:rsidP="003643BC">
            <w:pPr>
              <w:pStyle w:val="DocumentInfo-Heading"/>
            </w:pPr>
            <w:r w:rsidRPr="00BA7535">
              <w:t>Referent</w:t>
            </w:r>
            <w:r>
              <w:t>:</w:t>
            </w:r>
          </w:p>
        </w:tc>
        <w:tc>
          <w:tcPr>
            <w:tcW w:w="7731" w:type="dxa"/>
            <w:vAlign w:val="center"/>
          </w:tcPr>
          <w:p w:rsidR="0070054D" w:rsidRPr="004908B9" w:rsidRDefault="0070054D" w:rsidP="003643BC">
            <w:r>
              <w:t>Annette Hansen</w:t>
            </w:r>
          </w:p>
        </w:tc>
      </w:tr>
    </w:tbl>
    <w:p w:rsidR="0070054D" w:rsidRDefault="0070054D" w:rsidP="0070054D"/>
    <w:p w:rsidR="0070054D" w:rsidRDefault="0070054D" w:rsidP="0070054D">
      <w:pPr>
        <w:pStyle w:val="Overskrift2udennumre"/>
      </w:pPr>
      <w:r w:rsidRPr="000C0877">
        <w:t>Dagsorden:</w:t>
      </w:r>
    </w:p>
    <w:p w:rsidR="0070054D" w:rsidRDefault="0070054D" w:rsidP="0070054D">
      <w:pPr>
        <w:pStyle w:val="Opstilling-talellerbogst"/>
      </w:pPr>
      <w:r w:rsidRPr="001A6D31">
        <w:rPr>
          <w:b/>
        </w:rPr>
        <w:t>Valg af dirigent</w:t>
      </w:r>
      <w:r>
        <w:br/>
        <w:t>Ole Wehlast</w:t>
      </w:r>
    </w:p>
    <w:p w:rsidR="0070054D" w:rsidRDefault="0070054D" w:rsidP="0070054D">
      <w:pPr>
        <w:pStyle w:val="Opstilling-talellerbogst"/>
      </w:pPr>
      <w:r w:rsidRPr="001A6D31">
        <w:rPr>
          <w:b/>
        </w:rPr>
        <w:t>Valg af referent</w:t>
      </w:r>
      <w:r>
        <w:br/>
        <w:t>Annette Hansen</w:t>
      </w:r>
    </w:p>
    <w:p w:rsidR="0070054D" w:rsidRDefault="0070054D" w:rsidP="0070054D">
      <w:pPr>
        <w:pStyle w:val="Opstilling-talellerbogst"/>
      </w:pPr>
      <w:r w:rsidRPr="001A6D31">
        <w:rPr>
          <w:b/>
        </w:rPr>
        <w:t>Bestyrelsen</w:t>
      </w:r>
      <w:r>
        <w:rPr>
          <w:b/>
        </w:rPr>
        <w:t>s</w:t>
      </w:r>
      <w:r w:rsidRPr="001A6D31">
        <w:rPr>
          <w:b/>
        </w:rPr>
        <w:t xml:space="preserve"> beretning om det forløbne år</w:t>
      </w:r>
      <w:r>
        <w:br/>
        <w:t>Formand Jon Nielsen aflagde beretning fra det forgange år:</w:t>
      </w:r>
      <w:r>
        <w:br/>
        <w:t xml:space="preserve">Den overordnede Grundejerforening blev stiftet i maj 2016. </w:t>
      </w:r>
      <w:r>
        <w:br/>
        <w:t>Høje Taastrup Kommune har endeligt godkendt foreningen og vedtægterne.</w:t>
      </w:r>
      <w:r>
        <w:br/>
        <w:t>Bestyrelsen har holdt 2 møder. På det første møde blev bestyrelsen konstitueret:</w:t>
      </w:r>
      <w:r>
        <w:br/>
        <w:t xml:space="preserve">Formand Jon Nielsen (valgt direkte på den stiftende generalforsamling).   </w:t>
      </w:r>
      <w:r>
        <w:br/>
        <w:t xml:space="preserve">Næstformand Bo Hatting  </w:t>
      </w:r>
      <w:r>
        <w:br/>
        <w:t>Kasserer Karsten Kejlhof</w:t>
      </w:r>
      <w:r>
        <w:br/>
        <w:t>Sekretær Jan Hansen</w:t>
      </w:r>
      <w:r>
        <w:br/>
        <w:t>Bestyrelsesmedlem Annette Hansen</w:t>
      </w:r>
      <w:r>
        <w:br/>
        <w:t>Herudover har vi kigget på forskellige tilbudssager og valgt en leverandør. Gartneren er</w:t>
      </w:r>
      <w:r>
        <w:br/>
        <w:t>lige nu ved at klippe grenene. Hvis de enkelte grundejere har lyst kan få et tilbud hos den valgte leverandør.</w:t>
      </w:r>
      <w:r w:rsidR="007F1113">
        <w:br/>
      </w:r>
      <w:r w:rsidR="007F1113" w:rsidRPr="00970969">
        <w:rPr>
          <w:rFonts w:cs="Arial"/>
        </w:rPr>
        <w:t>Bestyrelsen har udarbejdet en forretningsorden og tidsplan for bestyrelsens arbejde/opgaver og der er indgået aftale med pengeinstitut vedr. nødvendig bankkonto samt oprettet forsikringsdækninger.</w:t>
      </w:r>
      <w:r w:rsidRPr="00970969">
        <w:rPr>
          <w:rFonts w:cs="Arial"/>
        </w:rPr>
        <w:br/>
      </w:r>
    </w:p>
    <w:p w:rsidR="0070054D" w:rsidRDefault="0070054D" w:rsidP="0070054D">
      <w:pPr>
        <w:pStyle w:val="Opstilling-talellerbogst"/>
      </w:pPr>
      <w:r w:rsidRPr="003C652B">
        <w:rPr>
          <w:b/>
        </w:rPr>
        <w:t>Aflæggelse af regnskab 2016</w:t>
      </w:r>
      <w:r>
        <w:br/>
        <w:t>Ingen poster for 2016</w:t>
      </w:r>
    </w:p>
    <w:p w:rsidR="0070054D" w:rsidRDefault="0070054D" w:rsidP="0070054D">
      <w:pPr>
        <w:pStyle w:val="Opstilling-talellerbogst"/>
      </w:pPr>
      <w:r w:rsidRPr="003C652B">
        <w:rPr>
          <w:b/>
        </w:rPr>
        <w:t>Indkomne forslag fra medlemmerne</w:t>
      </w:r>
      <w:r>
        <w:t xml:space="preserve"> </w:t>
      </w:r>
      <w:r>
        <w:br/>
        <w:t>Ingen</w:t>
      </w:r>
    </w:p>
    <w:p w:rsidR="0070054D" w:rsidRDefault="0070054D" w:rsidP="0070054D">
      <w:pPr>
        <w:pStyle w:val="Opstilling-talellerbogst"/>
      </w:pPr>
      <w:r w:rsidRPr="003C652B">
        <w:rPr>
          <w:b/>
        </w:rPr>
        <w:t>Vedtagelse af budget og fastsættelse af bidrag</w:t>
      </w:r>
      <w:r>
        <w:t xml:space="preserve"> </w:t>
      </w:r>
      <w:r>
        <w:br/>
        <w:t>Vedlagte budget vedtaget</w:t>
      </w:r>
    </w:p>
    <w:p w:rsidR="0070054D" w:rsidRPr="003C652B" w:rsidRDefault="0070054D" w:rsidP="0070054D">
      <w:pPr>
        <w:pStyle w:val="Opstilling-talellerbogst"/>
        <w:rPr>
          <w:b/>
        </w:rPr>
      </w:pPr>
      <w:r w:rsidRPr="003C652B">
        <w:rPr>
          <w:b/>
        </w:rPr>
        <w:t>Valg af formand</w:t>
      </w:r>
      <w:r>
        <w:rPr>
          <w:b/>
        </w:rPr>
        <w:br/>
      </w:r>
      <w:r>
        <w:t>Jon Nielsen, genvalgt</w:t>
      </w:r>
    </w:p>
    <w:p w:rsidR="0070054D" w:rsidRPr="003C652B" w:rsidRDefault="0070054D" w:rsidP="0070054D">
      <w:pPr>
        <w:pStyle w:val="Opstilling-talellerbogst"/>
        <w:rPr>
          <w:b/>
        </w:rPr>
      </w:pPr>
      <w:r w:rsidRPr="003C652B">
        <w:rPr>
          <w:b/>
        </w:rPr>
        <w:t>Valg af bestyrelsesmedlemmer samt 2 suppleanter</w:t>
      </w:r>
      <w:r>
        <w:rPr>
          <w:b/>
        </w:rPr>
        <w:br/>
      </w:r>
      <w:r>
        <w:t xml:space="preserve">På valg: Jan Hansen og Karsten Kejlhof. Begge genvalgt. </w:t>
      </w:r>
      <w:r>
        <w:br/>
        <w:t>Suppleanterne er valgt for 2 år og derfor ikke på valg.</w:t>
      </w:r>
    </w:p>
    <w:p w:rsidR="0070054D" w:rsidRDefault="0070054D" w:rsidP="0070054D">
      <w:pPr>
        <w:pStyle w:val="Opstilling-talellerbogst"/>
        <w:rPr>
          <w:lang w:val="en-US"/>
        </w:rPr>
      </w:pPr>
      <w:r w:rsidRPr="003C652B">
        <w:rPr>
          <w:b/>
          <w:lang w:val="en-US"/>
        </w:rPr>
        <w:lastRenderedPageBreak/>
        <w:t>Valg af revisor of revisorsuppleant</w:t>
      </w:r>
      <w:r>
        <w:rPr>
          <w:lang w:val="en-US"/>
        </w:rPr>
        <w:br/>
      </w:r>
      <w:r>
        <w:t xml:space="preserve">Revisor, Jørgen Jensen og revisorsuppleant </w:t>
      </w:r>
      <w:r>
        <w:rPr>
          <w:rFonts w:ascii="Verdana" w:hAnsi="Verdana"/>
          <w:color w:val="333333"/>
          <w:sz w:val="17"/>
          <w:szCs w:val="17"/>
        </w:rPr>
        <w:t>Türkan Celim – begge genvalgt.</w:t>
      </w:r>
    </w:p>
    <w:p w:rsidR="0070054D" w:rsidRDefault="0070054D" w:rsidP="0070054D">
      <w:pPr>
        <w:pStyle w:val="Opstilling-talellerbogst"/>
      </w:pPr>
      <w:r w:rsidRPr="003C652B">
        <w:rPr>
          <w:b/>
        </w:rPr>
        <w:t>Eventuelt</w:t>
      </w:r>
      <w:r>
        <w:rPr>
          <w:b/>
        </w:rPr>
        <w:br/>
      </w:r>
      <w:r>
        <w:t>Ole Wehlast, Pileurtvej bragte på bane, at det nye påtænkte vandland kan medføre tung trafik og anden øget trafik i området for vores matrikler. Ole Wehlast opfordrede til at vi nedsatte et fællesudvalg i den fællesgrundejerforening for at afbøde på eventuelle fremtidige gener.</w:t>
      </w:r>
      <w:r>
        <w:br/>
        <w:t xml:space="preserve">Birgit Gilland, Lavendelvej nævner at et sådan udvalgt vil stride mod vedtægterne, hvorfor et sådan ikke kan nedsættes.  </w:t>
      </w:r>
      <w:r w:rsidRPr="003C652B">
        <w:rPr>
          <w:b/>
        </w:rPr>
        <w:br/>
      </w:r>
      <w:r>
        <w:t xml:space="preserve">Hans Otto Sørensen Hostavej, spørger om, hvad der er indeholdt i kontingentbetalingen. </w:t>
      </w:r>
      <w:r>
        <w:br/>
        <w:t xml:space="preserve">Kontingentet dækker vedligeholdelse af de grønne arealer </w:t>
      </w:r>
      <w:r w:rsidRPr="00954013">
        <w:rPr>
          <w:rFonts w:cs="Arial"/>
        </w:rPr>
        <w:t xml:space="preserve">samt </w:t>
      </w:r>
      <w:r w:rsidR="00954013" w:rsidRPr="00954013">
        <w:rPr>
          <w:rFonts w:cs="Arial"/>
        </w:rPr>
        <w:t>pasning af søkanten samt evt. oprensning/pleje af søen</w:t>
      </w:r>
      <w:r w:rsidRPr="00954013">
        <w:rPr>
          <w:rFonts w:cs="Arial"/>
        </w:rPr>
        <w:t>.</w:t>
      </w:r>
      <w:r w:rsidRPr="00954013">
        <w:rPr>
          <w:rFonts w:cs="Arial"/>
        </w:rPr>
        <w:br/>
      </w:r>
      <w:r>
        <w:t>Birgit Gilland nævner at en tidligere oprensning har været for kraftig og formentligt reduceret antallet af skrubtudser.</w:t>
      </w:r>
      <w:r>
        <w:br/>
        <w:t xml:space="preserve">Generalforsamling blev afrundet af formand Jon Nielsen med en flaske rødvin til dirigent Ole Wehlast som tak for indsatsen på dagens generalforsamling. </w:t>
      </w:r>
      <w:r>
        <w:br/>
        <w:t xml:space="preserve">  </w:t>
      </w:r>
      <w:r>
        <w:br/>
      </w:r>
    </w:p>
    <w:bookmarkEnd w:id="0"/>
    <w:p w:rsidR="008D73D5" w:rsidRDefault="00EE3C5A">
      <w:r>
        <w:t>Referat godkendt af dirigent:</w:t>
      </w:r>
    </w:p>
    <w:p w:rsidR="00EE3C5A" w:rsidRDefault="00EE3C5A"/>
    <w:p w:rsidR="00EE3C5A" w:rsidRDefault="00EE3C5A">
      <w:r>
        <w:t>Dato:</w:t>
      </w:r>
      <w:r>
        <w:br/>
      </w:r>
      <w:bookmarkStart w:id="4" w:name="_GoBack"/>
      <w:bookmarkEnd w:id="4"/>
    </w:p>
    <w:p w:rsidR="00EE3C5A" w:rsidRDefault="00EE3C5A">
      <w:r>
        <w:t xml:space="preserve">Underskrift: </w:t>
      </w:r>
    </w:p>
    <w:sectPr w:rsidR="00EE3C5A" w:rsidSect="000F33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247" w:bottom="1985" w:left="1247" w:header="851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58" w:rsidRDefault="00731158">
      <w:pPr>
        <w:spacing w:line="240" w:lineRule="auto"/>
      </w:pPr>
      <w:r>
        <w:separator/>
      </w:r>
    </w:p>
  </w:endnote>
  <w:endnote w:type="continuationSeparator" w:id="0">
    <w:p w:rsidR="00731158" w:rsidRDefault="00731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EC4" w:rsidRDefault="0070054D" w:rsidP="00DA1EC4">
    <w:pPr>
      <w:pStyle w:val="Sidefod"/>
    </w:pPr>
    <w:r>
      <w:rPr>
        <w:noProof/>
      </w:rPr>
      <w:drawing>
        <wp:anchor distT="0" distB="0" distL="0" distR="0" simplePos="0" relativeHeight="251660288" behindDoc="0" locked="0" layoutInCell="1" allowOverlap="1" wp14:anchorId="44E88D49" wp14:editId="28810F80">
          <wp:simplePos x="0" y="0"/>
          <wp:positionH relativeFrom="page">
            <wp:posOffset>6492875</wp:posOffset>
          </wp:positionH>
          <wp:positionV relativeFrom="page">
            <wp:posOffset>9883140</wp:posOffset>
          </wp:positionV>
          <wp:extent cx="269875" cy="2698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447737"/>
      <w:docPartObj>
        <w:docPartGallery w:val="Page Numbers (Bottom of Page)"/>
        <w:docPartUnique/>
      </w:docPartObj>
    </w:sdtPr>
    <w:sdtEndPr/>
    <w:sdtContent>
      <w:p w:rsidR="00827054" w:rsidRDefault="0070054D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FA2">
          <w:rPr>
            <w:noProof/>
          </w:rPr>
          <w:t>1</w:t>
        </w:r>
        <w:r>
          <w:fldChar w:fldCharType="end"/>
        </w:r>
      </w:p>
    </w:sdtContent>
  </w:sdt>
  <w:p w:rsidR="007B6493" w:rsidRDefault="00731158" w:rsidP="007B6493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58" w:rsidRDefault="00731158">
      <w:pPr>
        <w:spacing w:line="240" w:lineRule="auto"/>
      </w:pPr>
      <w:r>
        <w:separator/>
      </w:r>
    </w:p>
  </w:footnote>
  <w:footnote w:type="continuationSeparator" w:id="0">
    <w:p w:rsidR="00731158" w:rsidRDefault="00731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121" w:rsidRPr="005A74BD" w:rsidRDefault="0070054D" w:rsidP="005A74BD">
    <w:pPr>
      <w:pStyle w:val="Sidehoved"/>
      <w:rPr>
        <w:rStyle w:val="Sidetal"/>
      </w:rPr>
    </w:pPr>
    <w:r>
      <w:fldChar w:fldCharType="begin"/>
    </w:r>
    <w:r w:rsidRPr="00D062D1">
      <w:instrText xml:space="preserve"> STYLEREF  "Document Heading" </w:instrText>
    </w:r>
    <w:r>
      <w:fldChar w:fldCharType="separate"/>
    </w:r>
    <w:r w:rsidR="00870685">
      <w:rPr>
        <w:noProof/>
      </w:rPr>
      <w:t xml:space="preserve">Generalforsamling </w:t>
    </w:r>
    <w:r w:rsidR="00870685">
      <w:rPr>
        <w:noProof/>
      </w:rPr>
      <w:br/>
      <w:t>’Den overordnede grundejerforening for Kraghave Vest’</w:t>
    </w:r>
    <w:r>
      <w:fldChar w:fldCharType="end"/>
    </w:r>
    <w:r w:rsidRPr="005A74BD">
      <w:tab/>
    </w:r>
    <w:sdt>
      <w:sdtPr>
        <w:rPr>
          <w:rStyle w:val="Sidetal"/>
        </w:rPr>
        <w:id w:val="554515889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>
          <w:rPr>
            <w:rStyle w:val="Sidetal"/>
          </w:rPr>
          <w:t>side</w:t>
        </w:r>
        <w:r w:rsidRPr="005A74BD">
          <w:rPr>
            <w:rStyle w:val="Sidetal"/>
          </w:rPr>
          <w:t xml:space="preserve"> </w:t>
        </w:r>
        <w:r w:rsidRPr="005A74BD">
          <w:rPr>
            <w:rStyle w:val="Sidetal"/>
          </w:rPr>
          <w:fldChar w:fldCharType="begin"/>
        </w:r>
        <w:r w:rsidRPr="005A74BD">
          <w:rPr>
            <w:rStyle w:val="Sidetal"/>
          </w:rPr>
          <w:instrText xml:space="preserve"> PAGE </w:instrText>
        </w:r>
        <w:r w:rsidRPr="005A74BD">
          <w:rPr>
            <w:rStyle w:val="Sidetal"/>
          </w:rPr>
          <w:fldChar w:fldCharType="separate"/>
        </w:r>
        <w:r w:rsidR="00870685">
          <w:rPr>
            <w:rStyle w:val="Sidetal"/>
            <w:noProof/>
          </w:rPr>
          <w:t>2</w:t>
        </w:r>
        <w:r w:rsidRPr="005A74BD">
          <w:rPr>
            <w:rStyle w:val="Sidetal"/>
          </w:rPr>
          <w:fldChar w:fldCharType="end"/>
        </w:r>
        <w:r>
          <w:rPr>
            <w:rStyle w:val="Sidetal"/>
          </w:rPr>
          <w:t xml:space="preserve"> a</w:t>
        </w:r>
        <w:r w:rsidRPr="005A74BD">
          <w:rPr>
            <w:rStyle w:val="Sidetal"/>
          </w:rPr>
          <w:t xml:space="preserve">f </w:t>
        </w:r>
        <w:r w:rsidRPr="005A74BD">
          <w:rPr>
            <w:rStyle w:val="Sidetal"/>
          </w:rPr>
          <w:fldChar w:fldCharType="begin"/>
        </w:r>
        <w:r w:rsidRPr="005A74BD">
          <w:rPr>
            <w:rStyle w:val="Sidetal"/>
          </w:rPr>
          <w:instrText xml:space="preserve"> NUMPAGES  </w:instrText>
        </w:r>
        <w:r w:rsidRPr="005A74BD">
          <w:rPr>
            <w:rStyle w:val="Sidetal"/>
          </w:rPr>
          <w:fldChar w:fldCharType="separate"/>
        </w:r>
        <w:r w:rsidR="00870685">
          <w:rPr>
            <w:rStyle w:val="Sidetal"/>
            <w:noProof/>
          </w:rPr>
          <w:t>2</w:t>
        </w:r>
        <w:r w:rsidRPr="005A74BD">
          <w:rPr>
            <w:rStyle w:val="Sidetal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493" w:rsidRPr="002D28BF" w:rsidRDefault="0070054D" w:rsidP="009B079F">
    <w:r>
      <w:rPr>
        <w:noProof/>
      </w:rPr>
      <w:drawing>
        <wp:anchor distT="0" distB="0" distL="0" distR="0" simplePos="0" relativeHeight="251659264" behindDoc="0" locked="0" layoutInCell="1" allowOverlap="1" wp14:anchorId="7A3C5D24" wp14:editId="78CE1E64">
          <wp:simplePos x="0" y="0"/>
          <wp:positionH relativeFrom="margin">
            <wp:align>right</wp:align>
          </wp:positionH>
          <wp:positionV relativeFrom="page">
            <wp:posOffset>540000</wp:posOffset>
          </wp:positionV>
          <wp:extent cx="1778450" cy="288000"/>
          <wp:effectExtent l="0" t="0" r="0" b="0"/>
          <wp:wrapSquare wrapText="bothSides"/>
          <wp:docPr id="1089201676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01676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7845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0588C"/>
    <w:multiLevelType w:val="multilevel"/>
    <w:tmpl w:val="1FA8D1FA"/>
    <w:lvl w:ilvl="0">
      <w:start w:val="1"/>
      <w:numFmt w:val="decimal"/>
      <w:pStyle w:val="Opstilling-talellerbogst"/>
      <w:lvlText w:val="%1."/>
      <w:lvlJc w:val="left"/>
      <w:pPr>
        <w:ind w:left="851" w:hanging="851"/>
      </w:pPr>
      <w:rPr>
        <w:rFonts w:hint="default"/>
        <w:b/>
        <w:color w:val="auto"/>
      </w:rPr>
    </w:lvl>
    <w:lvl w:ilvl="1">
      <w:start w:val="1"/>
      <w:numFmt w:val="decimal"/>
      <w:pStyle w:val="Opstilling-talellerbogst2"/>
      <w:lvlText w:val="%1.%2"/>
      <w:lvlJc w:val="left"/>
      <w:pPr>
        <w:ind w:left="1702" w:hanging="851"/>
      </w:pPr>
      <w:rPr>
        <w:rFonts w:hint="default"/>
        <w:color w:val="auto"/>
      </w:rPr>
    </w:lvl>
    <w:lvl w:ilvl="2">
      <w:start w:val="1"/>
      <w:numFmt w:val="decimal"/>
      <w:pStyle w:val="Opstilling-talellerbogst3"/>
      <w:lvlText w:val="%1.%2.%3"/>
      <w:lvlJc w:val="left"/>
      <w:pPr>
        <w:ind w:left="2553" w:hanging="851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59" w:hanging="8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4D"/>
    <w:rsid w:val="00296FA2"/>
    <w:rsid w:val="006C1FA9"/>
    <w:rsid w:val="0070054D"/>
    <w:rsid w:val="00731158"/>
    <w:rsid w:val="007F1113"/>
    <w:rsid w:val="00870685"/>
    <w:rsid w:val="008D73D5"/>
    <w:rsid w:val="00954013"/>
    <w:rsid w:val="00970969"/>
    <w:rsid w:val="00B27FBE"/>
    <w:rsid w:val="00E04515"/>
    <w:rsid w:val="00E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E499"/>
  <w15:chartTrackingRefBased/>
  <w15:docId w15:val="{D6683A65-C327-47A9-81C2-8C7600F1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54D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rsid w:val="0070054D"/>
    <w:pPr>
      <w:pBdr>
        <w:bottom w:val="single" w:sz="2" w:space="3" w:color="1F497D" w:themeColor="text2"/>
      </w:pBdr>
      <w:tabs>
        <w:tab w:val="right" w:pos="9469"/>
      </w:tabs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rsid w:val="0070054D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uiPriority w:val="99"/>
    <w:rsid w:val="0070054D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0054D"/>
    <w:rPr>
      <w:rFonts w:ascii="Arial" w:hAnsi="Arial"/>
      <w:sz w:val="16"/>
      <w:szCs w:val="20"/>
    </w:rPr>
  </w:style>
  <w:style w:type="paragraph" w:customStyle="1" w:styleId="kolofon">
    <w:name w:val="kolofon"/>
    <w:basedOn w:val="Normal"/>
    <w:uiPriority w:val="1"/>
    <w:semiHidden/>
    <w:qFormat/>
    <w:rsid w:val="0070054D"/>
    <w:pPr>
      <w:spacing w:line="200" w:lineRule="atLeast"/>
    </w:pPr>
    <w:rPr>
      <w:sz w:val="14"/>
    </w:rPr>
  </w:style>
  <w:style w:type="table" w:styleId="Tabel-Gitter">
    <w:name w:val="Table Grid"/>
    <w:basedOn w:val="Tabel-Normal"/>
    <w:uiPriority w:val="59"/>
    <w:rsid w:val="0070054D"/>
    <w:pPr>
      <w:spacing w:after="0" w:line="24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70054D"/>
    <w:pPr>
      <w:spacing w:after="120"/>
      <w:ind w:right="113"/>
    </w:pPr>
    <w:rPr>
      <w:b/>
      <w:color w:val="1F497D" w:themeColor="text2"/>
      <w:sz w:val="32"/>
    </w:rPr>
  </w:style>
  <w:style w:type="table" w:customStyle="1" w:styleId="e-Nettet">
    <w:name w:val="e-Nettet"/>
    <w:basedOn w:val="Tabel-Normal"/>
    <w:uiPriority w:val="99"/>
    <w:rsid w:val="0070054D"/>
    <w:pPr>
      <w:spacing w:after="0" w:line="240" w:lineRule="auto"/>
    </w:pPr>
    <w:rPr>
      <w:rFonts w:ascii="Arial" w:hAnsi="Arial"/>
      <w:sz w:val="16"/>
      <w:szCs w:val="20"/>
    </w:rPr>
    <w:tblPr>
      <w:tblStyleRowBandSize w:val="1"/>
      <w:tblStyleColBandSize w:val="1"/>
      <w:tblBorders>
        <w:bottom w:val="single" w:sz="4" w:space="0" w:color="1F497D" w:themeColor="text2"/>
        <w:insideH w:val="single" w:sz="2" w:space="0" w:color="1F497D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1F497D" w:themeColor="text2"/>
        </w:tcBorders>
        <w:shd w:val="clear" w:color="auto" w:fill="EEECE1" w:themeFill="background2"/>
      </w:tcPr>
    </w:tblStylePr>
    <w:tblStylePr w:type="lastRow">
      <w:tblPr/>
      <w:tcPr>
        <w:tcBorders>
          <w:top w:val="single" w:sz="12" w:space="0" w:color="1F497D" w:themeColor="text2"/>
          <w:left w:val="nil"/>
          <w:bottom w:val="single" w:sz="12" w:space="0" w:color="1F497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 w:val="0"/>
        <w:color w:val="404040" w:themeColor="text1" w:themeTint="BF"/>
        <w:sz w:val="16"/>
      </w:rPr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paragraph" w:styleId="Opstilling-talellerbogst">
    <w:name w:val="List Number"/>
    <w:basedOn w:val="Normal"/>
    <w:uiPriority w:val="4"/>
    <w:qFormat/>
    <w:rsid w:val="0070054D"/>
    <w:pPr>
      <w:numPr>
        <w:numId w:val="1"/>
      </w:numPr>
      <w:spacing w:before="60" w:after="60"/>
    </w:pPr>
  </w:style>
  <w:style w:type="paragraph" w:styleId="Opstilling-talellerbogst2">
    <w:name w:val="List Number 2"/>
    <w:basedOn w:val="Opstilling-talellerbogst"/>
    <w:uiPriority w:val="4"/>
    <w:rsid w:val="0070054D"/>
    <w:pPr>
      <w:numPr>
        <w:ilvl w:val="1"/>
      </w:numPr>
      <w:contextualSpacing/>
    </w:pPr>
  </w:style>
  <w:style w:type="paragraph" w:styleId="Opstilling-talellerbogst3">
    <w:name w:val="List Number 3"/>
    <w:basedOn w:val="Opstilling-talellerbogst"/>
    <w:uiPriority w:val="4"/>
    <w:rsid w:val="0070054D"/>
    <w:pPr>
      <w:numPr>
        <w:ilvl w:val="2"/>
      </w:numPr>
      <w:contextualSpacing/>
    </w:pPr>
  </w:style>
  <w:style w:type="paragraph" w:customStyle="1" w:styleId="DocumentInfo-Heading">
    <w:name w:val="Document Info - Heading"/>
    <w:basedOn w:val="Normal"/>
    <w:uiPriority w:val="5"/>
    <w:rsid w:val="0070054D"/>
    <w:pPr>
      <w:spacing w:before="80" w:after="80" w:line="180" w:lineRule="atLeast"/>
    </w:pPr>
    <w:rPr>
      <w:b/>
    </w:rPr>
  </w:style>
  <w:style w:type="paragraph" w:customStyle="1" w:styleId="Overskrift2udennumre">
    <w:name w:val="Overskrift 2 (uden numre)"/>
    <w:basedOn w:val="Overskrift2"/>
    <w:next w:val="Normal"/>
    <w:uiPriority w:val="3"/>
    <w:qFormat/>
    <w:rsid w:val="0070054D"/>
    <w:pPr>
      <w:spacing w:before="0" w:after="20"/>
      <w:contextualSpacing/>
      <w:outlineLvl w:val="7"/>
    </w:pPr>
    <w:rPr>
      <w:rFonts w:ascii="Arial" w:hAnsi="Arial"/>
      <w:b/>
      <w:bCs/>
      <w:color w:val="auto"/>
      <w:sz w:val="20"/>
    </w:rPr>
  </w:style>
  <w:style w:type="character" w:styleId="Sidetal">
    <w:name w:val="page number"/>
    <w:basedOn w:val="Standardskrifttypeiafsnit"/>
    <w:uiPriority w:val="21"/>
    <w:rsid w:val="0070054D"/>
    <w:rPr>
      <w:sz w:val="14"/>
      <w:lang w:val="da-DK"/>
    </w:rPr>
  </w:style>
  <w:style w:type="paragraph" w:customStyle="1" w:styleId="DocumentTitle">
    <w:name w:val="Document Title"/>
    <w:basedOn w:val="Overskrift2udennumre"/>
    <w:uiPriority w:val="1"/>
    <w:semiHidden/>
    <w:qFormat/>
    <w:rsid w:val="0070054D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05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Hansen</dc:creator>
  <cp:keywords/>
  <dc:description/>
  <cp:lastModifiedBy>Annette Hansen</cp:lastModifiedBy>
  <cp:revision>7</cp:revision>
  <dcterms:created xsi:type="dcterms:W3CDTF">2017-08-16T19:15:00Z</dcterms:created>
  <dcterms:modified xsi:type="dcterms:W3CDTF">2017-08-16T19:19:00Z</dcterms:modified>
</cp:coreProperties>
</file>